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r w:rsidRPr="00961798">
        <w:rPr>
          <w:b/>
          <w:bCs/>
          <w:color w:val="222222"/>
          <w:sz w:val="22"/>
          <w:szCs w:val="22"/>
        </w:rPr>
        <w:t>2007. évi XCIX. törvény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0" w:name="pr2"/>
      <w:bookmarkEnd w:id="0"/>
      <w:proofErr w:type="gramStart"/>
      <w:r w:rsidRPr="00961798">
        <w:rPr>
          <w:b/>
          <w:bCs/>
          <w:color w:val="222222"/>
          <w:sz w:val="22"/>
          <w:szCs w:val="22"/>
        </w:rPr>
        <w:t>az</w:t>
      </w:r>
      <w:proofErr w:type="gramEnd"/>
      <w:r w:rsidRPr="00961798">
        <w:rPr>
          <w:b/>
          <w:bCs/>
          <w:color w:val="222222"/>
          <w:sz w:val="22"/>
          <w:szCs w:val="22"/>
        </w:rPr>
        <w:t xml:space="preserve"> európai területi együttműködési csoportosulásról</w:t>
      </w:r>
      <w:hyperlink r:id="rId4" w:anchor="lbj1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1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" w:name="pr3"/>
      <w:bookmarkEnd w:id="1"/>
      <w:r w:rsidRPr="00961798">
        <w:rPr>
          <w:color w:val="222222"/>
          <w:sz w:val="22"/>
          <w:szCs w:val="22"/>
        </w:rPr>
        <w:t>Az Országgyűlés a gazdasági és társadalmi kohézió megerősítése érdekében, és a határokon átnyúló, transznacionális, illetve régiók közötti együttműködés előmozdítása érdekében - összhangban az Európai Közösség jogszabályaival - a következő törvényt alkotja: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2" w:name="pr4"/>
      <w:bookmarkEnd w:id="2"/>
      <w:r w:rsidRPr="00961798">
        <w:rPr>
          <w:b/>
          <w:bCs/>
          <w:i/>
          <w:iCs/>
          <w:color w:val="222222"/>
          <w:sz w:val="22"/>
          <w:szCs w:val="22"/>
        </w:rPr>
        <w:t>I. Fejezet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3" w:name="pr5"/>
      <w:bookmarkEnd w:id="3"/>
      <w:r w:rsidRPr="00961798">
        <w:rPr>
          <w:b/>
          <w:bCs/>
          <w:i/>
          <w:iCs/>
          <w:color w:val="222222"/>
          <w:sz w:val="22"/>
          <w:szCs w:val="22"/>
        </w:rPr>
        <w:t>ÁLTALÁNOS RENDELKEZÉSEK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4" w:name="pr6"/>
      <w:bookmarkEnd w:id="4"/>
      <w:r w:rsidRPr="00961798">
        <w:rPr>
          <w:b/>
          <w:bCs/>
          <w:color w:val="222222"/>
          <w:sz w:val="22"/>
          <w:szCs w:val="22"/>
        </w:rPr>
        <w:t>Hatály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hanging="8"/>
        <w:jc w:val="both"/>
        <w:rPr>
          <w:color w:val="222222"/>
          <w:sz w:val="22"/>
          <w:szCs w:val="22"/>
        </w:rPr>
      </w:pPr>
      <w:bookmarkStart w:id="5" w:name="1"/>
      <w:bookmarkStart w:id="6" w:name="pr7"/>
      <w:bookmarkEnd w:id="5"/>
      <w:bookmarkEnd w:id="6"/>
      <w:r w:rsidRPr="00961798">
        <w:rPr>
          <w:b/>
          <w:bCs/>
          <w:color w:val="222222"/>
          <w:sz w:val="22"/>
          <w:szCs w:val="22"/>
        </w:rPr>
        <w:t>1.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5" w:anchor="lbj2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2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magyarországi székhelyű európai területi együttműködési csoportosulás (a továbbiakban: európai területi társulás) alapítására, szervezetére, működésére és megszűnésére az európai területi együttműködési csoportosulásról szóló, az Európai Parlament és a Tanács 2006. július 5-i 1082/2006/EK rendeletét (a továbbiakban: Rendelet) és az e törvényben meghatározott szabályokat kell alkalmazni.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7" w:name="pr8"/>
      <w:bookmarkEnd w:id="7"/>
      <w:r w:rsidRPr="00961798">
        <w:rPr>
          <w:color w:val="222222"/>
          <w:sz w:val="22"/>
          <w:szCs w:val="22"/>
        </w:rPr>
        <w:t>(2)</w:t>
      </w:r>
      <w:hyperlink r:id="rId6" w:anchor="lbj3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E törvény szabályait kell alkalmazni a külföldi székhelyű európai területi társulásban magyar jog szerinti tag részvételének jóváhagyására irányuló eljárásban.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" w:name="pr9"/>
      <w:bookmarkEnd w:id="8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" name="Kép 1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(3)</w:t>
      </w:r>
      <w:hyperlink r:id="rId8" w:anchor="lbj4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4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Rendelet 3. cikk (1) bekezdésének alkalmazásában Magyarország tekintetében a közbeszerzésekről szóló 2011. évi CVIII. törvény (a továbbiakban: Kbt.) 6. § (1) bekezdésének</w:t>
      </w:r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i/>
          <w:iCs/>
          <w:color w:val="222222"/>
          <w:sz w:val="22"/>
          <w:szCs w:val="22"/>
        </w:rPr>
        <w:t>a)</w:t>
      </w:r>
      <w:proofErr w:type="spellStart"/>
      <w:r w:rsidRPr="00961798">
        <w:rPr>
          <w:i/>
          <w:iCs/>
          <w:color w:val="222222"/>
          <w:sz w:val="22"/>
          <w:szCs w:val="22"/>
        </w:rPr>
        <w:t>-f</w:t>
      </w:r>
      <w:proofErr w:type="spell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pontja szerinti szervezeteket kell érteni (magyar jog szerinti tagok). Az európai területi társulásban a Kbt. 6. § (1) bekezdésének</w:t>
      </w:r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i/>
          <w:iCs/>
          <w:color w:val="222222"/>
          <w:sz w:val="22"/>
          <w:szCs w:val="22"/>
        </w:rPr>
        <w:t>a)</w:t>
      </w:r>
      <w:proofErr w:type="spellStart"/>
      <w:r w:rsidRPr="00961798">
        <w:rPr>
          <w:i/>
          <w:iCs/>
          <w:color w:val="222222"/>
          <w:sz w:val="22"/>
          <w:szCs w:val="22"/>
        </w:rPr>
        <w:t>-f</w:t>
      </w:r>
      <w:proofErr w:type="spell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pontja szerinti szerv akkor vehet részt, ha jogi személyiséggel rendelkezik.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9" w:name="pr10"/>
      <w:bookmarkEnd w:id="9"/>
      <w:r w:rsidRPr="00961798">
        <w:rPr>
          <w:b/>
          <w:bCs/>
          <w:color w:val="222222"/>
          <w:sz w:val="22"/>
          <w:szCs w:val="22"/>
        </w:rPr>
        <w:t>Tevékenység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" w:name="2"/>
      <w:bookmarkStart w:id="11" w:name="pr11"/>
      <w:bookmarkEnd w:id="10"/>
      <w:bookmarkEnd w:id="11"/>
      <w:r w:rsidRPr="00961798">
        <w:rPr>
          <w:b/>
          <w:bCs/>
          <w:color w:val="222222"/>
          <w:sz w:val="22"/>
          <w:szCs w:val="22"/>
        </w:rPr>
        <w:t>2.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9" w:anchor="lbj5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Európai területi társulás elsődlegesen gazdasági tevékenység folytatása céljából nem alapítható, közhatalmi tevékenységet nem végezhet.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" w:name="pr12"/>
      <w:bookmarkEnd w:id="12"/>
      <w:r w:rsidRPr="00961798">
        <w:rPr>
          <w:color w:val="222222"/>
          <w:sz w:val="22"/>
          <w:szCs w:val="22"/>
        </w:rPr>
        <w:t>(2) A helyi önkormányzat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3" w:name="pr13"/>
      <w:bookmarkEnd w:id="13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10" w:anchor="lbj6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6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költségvetési szerve európai területi társulásban való részvételéhez történő hozzájárulás a képviselő-testület át nem ruházható hatásköre,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4" w:name="pr14"/>
      <w:bookmarkEnd w:id="14"/>
      <w:r w:rsidRPr="00961798">
        <w:rPr>
          <w:i/>
          <w:iCs/>
          <w:color w:val="222222"/>
          <w:sz w:val="22"/>
          <w:szCs w:val="22"/>
        </w:rPr>
        <w:t>b)</w:t>
      </w:r>
      <w:hyperlink r:id="rId11" w:anchor="lbj7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7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európai területi társulásban való részvételéről szóló képviselő-testületi döntés a jogi személyiséggel rendelkező társulásra ruházható át.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5" w:name="pr15"/>
      <w:bookmarkEnd w:id="15"/>
      <w:r w:rsidRPr="00961798">
        <w:rPr>
          <w:color w:val="222222"/>
          <w:sz w:val="22"/>
          <w:szCs w:val="22"/>
        </w:rPr>
        <w:t>(3)</w:t>
      </w:r>
      <w:hyperlink r:id="rId12" w:anchor="lbj8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8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társulásban a helyi önkormányzat, a helyi önkormányzat jogi személyiséggel rendelkező társulása és a helyi önkormányzat költségvetési szerve felelőssége nem haladhatja meg vagyoni hozzájárulásának mértékét (korlátolt felelősség).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6" w:name="pr16"/>
      <w:bookmarkEnd w:id="16"/>
      <w:r w:rsidRPr="00961798">
        <w:rPr>
          <w:color w:val="222222"/>
          <w:sz w:val="22"/>
          <w:szCs w:val="22"/>
        </w:rPr>
        <w:t>(4)</w:t>
      </w:r>
      <w:hyperlink r:id="rId13" w:anchor="lbj9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9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Ha az európai területi társulás tevékenysége, működése megfelel a külön törvényben előírt, a közhasznúság megállapítására vonatkozó feltételeknek, az európai területi társulás közhasznú jogállást szerezhet.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7" w:name="pr17"/>
      <w:bookmarkEnd w:id="17"/>
      <w:r w:rsidRPr="00961798">
        <w:rPr>
          <w:b/>
          <w:bCs/>
          <w:i/>
          <w:iCs/>
          <w:color w:val="222222"/>
          <w:sz w:val="22"/>
          <w:szCs w:val="22"/>
        </w:rPr>
        <w:t>II. Fejezet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8" w:name="pr18"/>
      <w:bookmarkEnd w:id="18"/>
      <w:r w:rsidRPr="00961798">
        <w:rPr>
          <w:b/>
          <w:bCs/>
          <w:i/>
          <w:iCs/>
          <w:color w:val="222222"/>
          <w:sz w:val="22"/>
          <w:szCs w:val="22"/>
        </w:rPr>
        <w:t>AZ EURÓPAI TERÜLETI TÁRSULÁS ALAPÍTÁSA</w:t>
      </w:r>
      <w:hyperlink r:id="rId14" w:anchor="lbj10param" w:history="1">
        <w:r w:rsidRPr="00961798">
          <w:rPr>
            <w:rStyle w:val="Hiperhivatkozs"/>
            <w:b/>
            <w:bCs/>
            <w:i/>
            <w:iCs/>
            <w:color w:val="0072BC"/>
            <w:sz w:val="22"/>
            <w:szCs w:val="22"/>
            <w:vertAlign w:val="superscript"/>
          </w:rPr>
          <w:t>10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9" w:name="pr19"/>
      <w:bookmarkEnd w:id="19"/>
      <w:r w:rsidRPr="00961798">
        <w:rPr>
          <w:b/>
          <w:bCs/>
          <w:color w:val="222222"/>
          <w:sz w:val="22"/>
          <w:szCs w:val="22"/>
        </w:rPr>
        <w:t>Alapítás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0" w:name="3"/>
      <w:bookmarkStart w:id="21" w:name="pr20"/>
      <w:bookmarkEnd w:id="20"/>
      <w:bookmarkEnd w:id="21"/>
      <w:r w:rsidRPr="00961798">
        <w:rPr>
          <w:b/>
          <w:bCs/>
          <w:color w:val="222222"/>
          <w:sz w:val="22"/>
          <w:szCs w:val="22"/>
        </w:rPr>
        <w:t>3. §</w:t>
      </w:r>
      <w:hyperlink r:id="rId15" w:anchor="lbj11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11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európai területi társulás neve az „európai területi együttműködési csoportosulás” elnevezést tartalmazza. A Rendelet 12. cikkének (2) bekezdése ötödik </w:t>
      </w:r>
      <w:proofErr w:type="spellStart"/>
      <w:r w:rsidRPr="00961798">
        <w:rPr>
          <w:color w:val="222222"/>
          <w:sz w:val="22"/>
          <w:szCs w:val="22"/>
        </w:rPr>
        <w:t>albekezdése</w:t>
      </w:r>
      <w:proofErr w:type="spellEnd"/>
      <w:r w:rsidRPr="00961798">
        <w:rPr>
          <w:color w:val="222222"/>
          <w:sz w:val="22"/>
          <w:szCs w:val="22"/>
        </w:rPr>
        <w:t xml:space="preserve"> szerinti esetben az </w:t>
      </w:r>
      <w:r w:rsidRPr="00961798">
        <w:rPr>
          <w:color w:val="222222"/>
          <w:sz w:val="22"/>
          <w:szCs w:val="22"/>
        </w:rPr>
        <w:lastRenderedPageBreak/>
        <w:t>európai területi társulás neve a „korlátolt felelősségű európai területi együttműködési csoportosulás” elnevezést tartalmazza.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22" w:name="pr21"/>
      <w:bookmarkEnd w:id="22"/>
      <w:r w:rsidRPr="00961798">
        <w:rPr>
          <w:b/>
          <w:bCs/>
          <w:color w:val="222222"/>
          <w:sz w:val="22"/>
          <w:szCs w:val="22"/>
        </w:rPr>
        <w:t>Jóváhagyás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3" w:name="4"/>
      <w:bookmarkStart w:id="24" w:name="pr22"/>
      <w:bookmarkEnd w:id="23"/>
      <w:bookmarkEnd w:id="24"/>
      <w:r w:rsidRPr="00961798">
        <w:rPr>
          <w:b/>
          <w:bCs/>
          <w:color w:val="222222"/>
          <w:sz w:val="22"/>
          <w:szCs w:val="22"/>
        </w:rPr>
        <w:t>4. §</w:t>
      </w:r>
      <w:hyperlink r:id="rId16" w:anchor="lbj12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12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 A Rendelet 4. cikkének (3) és (6) bekezdésében meghatározott jóváhagyásról a Kormány által rendeletben kijelölt szerv (a továbbiakban: Hatóság) dönt.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5" w:name="pr23"/>
      <w:bookmarkEnd w:id="25"/>
      <w:r w:rsidRPr="00961798">
        <w:rPr>
          <w:color w:val="222222"/>
          <w:sz w:val="22"/>
          <w:szCs w:val="22"/>
        </w:rPr>
        <w:t>(2) A jóváhagyás akkor tagadható meg, ha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6" w:name="pr24"/>
      <w:bookmarkEnd w:id="26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tevékenysége vagy a kérelmező európai területi társulásban történő részvétele jogszabályba ütközik,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7" w:name="pr25"/>
      <w:bookmarkEnd w:id="27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2" name="Kép 2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i/>
          <w:iCs/>
          <w:color w:val="222222"/>
          <w:sz w:val="22"/>
          <w:szCs w:val="22"/>
        </w:rPr>
        <w:t>b)</w:t>
      </w:r>
      <w:hyperlink r:id="rId17" w:anchor="lbj13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13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állam kivételével a Kbt. 6. § (1) bekezdés</w:t>
      </w:r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i/>
          <w:iCs/>
          <w:color w:val="222222"/>
          <w:sz w:val="22"/>
          <w:szCs w:val="22"/>
        </w:rPr>
        <w:t>a)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és</w:t>
      </w:r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i/>
          <w:iCs/>
          <w:color w:val="222222"/>
          <w:sz w:val="22"/>
          <w:szCs w:val="22"/>
        </w:rPr>
        <w:t>b)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pontja szerinti kérelmező nem rendelkezik hozzájárulással arra vonatkozóan, hogy az egyezmény- és az alapszabály-javaslat szerinti európai területi társulásban tagként részt vehet,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8" w:name="pr26"/>
      <w:bookmarkEnd w:id="28"/>
      <w:r w:rsidRPr="00961798">
        <w:rPr>
          <w:i/>
          <w:iCs/>
          <w:color w:val="222222"/>
          <w:sz w:val="22"/>
          <w:szCs w:val="22"/>
        </w:rPr>
        <w:t>c)</w:t>
      </w:r>
      <w:hyperlink r:id="rId18" w:anchor="lbj14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14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országos nemzetiségi önkormányzati költségvetési szerv, a helyi önkormányzati költségvetési szerv vagy a helyi nemzetiségi önkormányzati költségvetési </w:t>
      </w:r>
      <w:proofErr w:type="gramStart"/>
      <w:r w:rsidRPr="00961798">
        <w:rPr>
          <w:color w:val="222222"/>
          <w:sz w:val="22"/>
          <w:szCs w:val="22"/>
        </w:rPr>
        <w:t>szerv kérelmező</w:t>
      </w:r>
      <w:proofErr w:type="gramEnd"/>
      <w:r w:rsidRPr="00961798">
        <w:rPr>
          <w:color w:val="222222"/>
          <w:sz w:val="22"/>
          <w:szCs w:val="22"/>
        </w:rPr>
        <w:t xml:space="preserve"> nem rendelkezik a képviselő-testület vagy közgyűlés hozzájárulásával arra vonatkozóan, hogy az egyezmény- és az alapszabály-javaslat szerinti európai területi társulásban tagként részt vehet, vagy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29" w:name="pr27"/>
      <w:bookmarkEnd w:id="29"/>
      <w:r w:rsidRPr="00961798">
        <w:rPr>
          <w:i/>
          <w:iCs/>
          <w:color w:val="222222"/>
          <w:sz w:val="22"/>
          <w:szCs w:val="22"/>
        </w:rPr>
        <w:t>d)</w:t>
      </w:r>
      <w:hyperlink r:id="rId19" w:anchor="lbj15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15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helyi vagy nemzetiségi önkormányzat kérelmező nem rendelkezik az európai területi társulásban való részvételről szóló képviselő-testületi, közgyűlési döntéssel.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0" w:name="pr28"/>
      <w:bookmarkEnd w:id="30"/>
      <w:r w:rsidRPr="00961798">
        <w:rPr>
          <w:color w:val="222222"/>
          <w:sz w:val="22"/>
          <w:szCs w:val="22"/>
        </w:rPr>
        <w:t>(3) A Hatóság az (1) bekezdés szerinti jóváhagyással rendelkező szervezetek adatairól nyilvántartást vezet. A nyilvántartásban az alábbi adatok szerepelnek: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1" w:name="pr29"/>
      <w:bookmarkEnd w:id="31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jóváhagyással rendelkező kérelmező neve, székhelye,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2" w:name="pr30"/>
      <w:bookmarkEnd w:id="32"/>
      <w:r w:rsidRPr="00961798">
        <w:rPr>
          <w:i/>
          <w:iCs/>
          <w:color w:val="222222"/>
          <w:sz w:val="22"/>
          <w:szCs w:val="22"/>
        </w:rPr>
        <w:t>b)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neve, székhelye,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3" w:name="pr31"/>
      <w:bookmarkEnd w:id="33"/>
      <w:r w:rsidRPr="00961798">
        <w:rPr>
          <w:i/>
          <w:iCs/>
          <w:color w:val="222222"/>
          <w:sz w:val="22"/>
          <w:szCs w:val="22"/>
        </w:rPr>
        <w:t>c)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célkitűzése és feladatai,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4" w:name="pr32"/>
      <w:bookmarkEnd w:id="34"/>
      <w:r w:rsidRPr="00961798">
        <w:rPr>
          <w:i/>
          <w:iCs/>
          <w:color w:val="222222"/>
          <w:sz w:val="22"/>
          <w:szCs w:val="22"/>
        </w:rPr>
        <w:t>d)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jóváhagyás megadásáról rendelkező határozat jogerőre emelkedésének időpontja.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5" w:name="pr33"/>
      <w:bookmarkEnd w:id="35"/>
      <w:r w:rsidRPr="00961798">
        <w:rPr>
          <w:color w:val="222222"/>
          <w:sz w:val="22"/>
          <w:szCs w:val="22"/>
        </w:rPr>
        <w:t>(4) A (3) bekezdés szerinti nyilvántartás fennálló, illetve törölt adatai, valamint az alapszabály- és az egyezményjavaslat közérdekből nyilvánosak, azokat a Hatóság az interneten bárki számára korlátozás nélkül megismerhető módon közzéteszi.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36" w:name="pr34"/>
      <w:bookmarkEnd w:id="36"/>
      <w:r w:rsidRPr="00961798">
        <w:rPr>
          <w:b/>
          <w:bCs/>
          <w:color w:val="222222"/>
          <w:sz w:val="22"/>
          <w:szCs w:val="22"/>
        </w:rPr>
        <w:t>Nyilvántartásba vétel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7" w:name="5"/>
      <w:bookmarkStart w:id="38" w:name="pr35"/>
      <w:bookmarkEnd w:id="37"/>
      <w:bookmarkEnd w:id="38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3" name="Kép 3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5.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20" w:anchor="lbj16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16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európai területi társulás bírósági nyilvántartásba vétellel jön létre. A nyilvántartásba vételi eljárás </w:t>
      </w:r>
      <w:proofErr w:type="spellStart"/>
      <w:r w:rsidRPr="00961798">
        <w:rPr>
          <w:color w:val="222222"/>
          <w:sz w:val="22"/>
          <w:szCs w:val="22"/>
        </w:rPr>
        <w:t>nemperes</w:t>
      </w:r>
      <w:proofErr w:type="spellEnd"/>
      <w:r w:rsidRPr="00961798">
        <w:rPr>
          <w:color w:val="222222"/>
          <w:sz w:val="22"/>
          <w:szCs w:val="22"/>
        </w:rPr>
        <w:t xml:space="preserve"> eljárás, melyre a Fővárosi Törvényszék kizárólagosan illetékes. Az eljárásban a jogi </w:t>
      </w:r>
      <w:proofErr w:type="gramStart"/>
      <w:r w:rsidRPr="00961798">
        <w:rPr>
          <w:color w:val="222222"/>
          <w:sz w:val="22"/>
          <w:szCs w:val="22"/>
        </w:rPr>
        <w:t>képviselet kötelező</w:t>
      </w:r>
      <w:proofErr w:type="gramEnd"/>
      <w:r w:rsidRPr="00961798">
        <w:rPr>
          <w:color w:val="222222"/>
          <w:sz w:val="22"/>
          <w:szCs w:val="22"/>
        </w:rPr>
        <w:t>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39" w:name="pr36"/>
      <w:bookmarkEnd w:id="39"/>
      <w:r w:rsidRPr="00961798">
        <w:rPr>
          <w:color w:val="222222"/>
          <w:sz w:val="22"/>
          <w:szCs w:val="22"/>
        </w:rPr>
        <w:t>(2) A nyilvántartásba vétel iránti kérelemhez az egyezmény és az alapszabály eredeti példányát, amennyiben az nem magyar nyelven készült, annak magyar nyelvű hiteles fordítását, valamint a Rendelet 4. cikkének (3) bekezdése szerinti jóváhagyások eredeti példányát és magyar nyelvű hiteles fordítását kell csatolni.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0" w:name="pr37"/>
      <w:bookmarkEnd w:id="40"/>
      <w:r w:rsidRPr="00961798">
        <w:rPr>
          <w:color w:val="222222"/>
          <w:sz w:val="22"/>
          <w:szCs w:val="22"/>
        </w:rPr>
        <w:t>(3) A kérelemnek tartalmaznia kell a 6. § (2) bekezdés</w:t>
      </w:r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i/>
          <w:iCs/>
          <w:color w:val="222222"/>
          <w:sz w:val="22"/>
          <w:szCs w:val="22"/>
        </w:rPr>
        <w:t>a)</w:t>
      </w:r>
      <w:proofErr w:type="spellStart"/>
      <w:r w:rsidRPr="00961798">
        <w:rPr>
          <w:i/>
          <w:iCs/>
          <w:color w:val="222222"/>
          <w:sz w:val="22"/>
          <w:szCs w:val="22"/>
        </w:rPr>
        <w:t>-f</w:t>
      </w:r>
      <w:proofErr w:type="spell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pontjaiban meghatározott adatokat.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1" w:name="pr38"/>
      <w:bookmarkEnd w:id="41"/>
      <w:r w:rsidRPr="00961798">
        <w:rPr>
          <w:color w:val="222222"/>
          <w:sz w:val="22"/>
          <w:szCs w:val="22"/>
        </w:rPr>
        <w:t>(4)</w:t>
      </w:r>
      <w:hyperlink r:id="rId21" w:anchor="lbj17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17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nyilvántartásba vételére irányuló hiányos kérelem benyújtása esetén a kérelem beérkezésétől számított tizenöt napon belül postára adott, vagy a kérelmezőnek átadott végzésben a bíróság megfelelő határidő megjelölése és a mulasztás jogkövetkezményeire történő figyelmeztetés mellett hiánypótlásra hívja fel a kérelmezőt.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2" w:name="pr39"/>
      <w:bookmarkEnd w:id="42"/>
      <w:r w:rsidRPr="00961798">
        <w:rPr>
          <w:color w:val="222222"/>
          <w:sz w:val="22"/>
          <w:szCs w:val="22"/>
        </w:rPr>
        <w:t>(5) A bíróság az eljárást megszünteti, ha a nyilvántartásba vétel iránti kérelmet az ügy érdeméről döntő végzés meghozataláig a kérelmező visszavonja.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3" w:name="pr40"/>
      <w:bookmarkEnd w:id="43"/>
      <w:r w:rsidRPr="00961798">
        <w:rPr>
          <w:color w:val="222222"/>
          <w:sz w:val="22"/>
          <w:szCs w:val="22"/>
        </w:rPr>
        <w:t>(6) A bíróság a kérelem érkezésétől számított harminc napon belül dönt a nyilvántartásba vételről vagy a kérelem elutasításáról. E határidő számításakor a hiánypótlásra felhívó végzés postára adásától (átadásától) a hiányok pótlásáig, illetőleg a hiánypótlás elmaradása esetén a hiánypótlásra biztosított határidő lejártáig eltelt idő nem vehető figyelembe.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4" w:name="pr41"/>
      <w:bookmarkEnd w:id="44"/>
      <w:r w:rsidRPr="00961798">
        <w:rPr>
          <w:color w:val="222222"/>
          <w:sz w:val="22"/>
          <w:szCs w:val="22"/>
        </w:rPr>
        <w:t>(7) A nyilvántartásba vétel nem tagadható meg, ha az egyezmény és az alapszabály a Rendeletben és az e törvényben foglaltaknak megfelel, valamint valamennyi tag rendelkezik a Rendelet 4. cikkének (3) bekezdése szerinti jóváhagyással.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5" w:name="pr42"/>
      <w:bookmarkEnd w:id="45"/>
      <w:r w:rsidRPr="00961798">
        <w:rPr>
          <w:color w:val="222222"/>
          <w:sz w:val="22"/>
          <w:szCs w:val="22"/>
        </w:rPr>
        <w:lastRenderedPageBreak/>
        <w:t>(8) Ha a bíróság a (6) bekezdés szerinti döntési kötelezettségének határidőn belül nem tesz eleget, a bíróság vezetőjének a határidő lejártát követő nyolc napon belül meg kell tennie a szükséges intézkedéseket a kérelem elbírálása érdekében.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6" w:name="pr43"/>
      <w:bookmarkEnd w:id="46"/>
      <w:r w:rsidRPr="00961798">
        <w:rPr>
          <w:color w:val="222222"/>
          <w:sz w:val="22"/>
          <w:szCs w:val="22"/>
        </w:rPr>
        <w:t>(9) Ha a kérelem elbírálására a (8) bekezdésben foglaltak alapján nem került sor, a nyilvántartásba vétel a (6) bekezdésben meghatározott határidő leteltét követő kilencedik napon a kérelem szerinti tartalommal létrejön.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7" w:name="pr44"/>
      <w:bookmarkEnd w:id="47"/>
      <w:r w:rsidRPr="00961798">
        <w:rPr>
          <w:color w:val="222222"/>
          <w:sz w:val="22"/>
          <w:szCs w:val="22"/>
        </w:rPr>
        <w:t>(10) A bíróság a nyilvántartásba vételről szóló határozatát az ügyésznek is kézbesíti.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8" w:name="pr45"/>
      <w:bookmarkEnd w:id="48"/>
      <w:r w:rsidRPr="00961798">
        <w:rPr>
          <w:color w:val="222222"/>
          <w:sz w:val="22"/>
          <w:szCs w:val="22"/>
        </w:rPr>
        <w:t>(11)</w:t>
      </w:r>
      <w:hyperlink r:id="rId22" w:anchor="lbj18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18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tevékenységét a nyilvántartásba vételről szóló határozat jogerőre emelkedése után kezdheti meg.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49" w:name="pr46"/>
      <w:bookmarkEnd w:id="49"/>
      <w:r w:rsidRPr="00961798">
        <w:rPr>
          <w:color w:val="222222"/>
          <w:sz w:val="22"/>
          <w:szCs w:val="22"/>
        </w:rPr>
        <w:t>(12) A nyilvántartásba bejegyzett adatok változását - a változástól számított harminc napon belül - a bíróságnak be kell jelenteni, a bejelentésre és a változásnak a nyilvántartásban történő átvezetésére az (1)-(11) bekezdésben foglaltakat kell megfelelően alkalmazni.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50" w:name="pr47"/>
      <w:bookmarkEnd w:id="50"/>
      <w:r w:rsidRPr="00961798">
        <w:rPr>
          <w:b/>
          <w:bCs/>
          <w:color w:val="222222"/>
          <w:sz w:val="22"/>
          <w:szCs w:val="22"/>
        </w:rPr>
        <w:t>Nyilvántartás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1" w:name="6"/>
      <w:bookmarkStart w:id="52" w:name="pr48"/>
      <w:bookmarkEnd w:id="51"/>
      <w:bookmarkEnd w:id="52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4" name="Kép 4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6.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23" w:anchor="lbj19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19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Fővárosi Törvényszék az európai területi társulás adatairól számítógépes nyilvántartást vezet.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3" w:name="pr49"/>
      <w:bookmarkEnd w:id="53"/>
      <w:r w:rsidRPr="00961798">
        <w:rPr>
          <w:color w:val="222222"/>
          <w:sz w:val="22"/>
          <w:szCs w:val="22"/>
        </w:rPr>
        <w:t>(2)</w:t>
      </w:r>
      <w:hyperlink r:id="rId24" w:anchor="lbj20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20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nyilvántartásban az európai területi társulás alábbi adatai szerepelnek: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4" w:name="pr50"/>
      <w:bookmarkEnd w:id="54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25" w:anchor="lbj21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21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neve, székhelye,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5" w:name="pr51"/>
      <w:bookmarkEnd w:id="55"/>
      <w:r w:rsidRPr="00961798">
        <w:rPr>
          <w:i/>
          <w:iCs/>
          <w:color w:val="222222"/>
          <w:sz w:val="22"/>
          <w:szCs w:val="22"/>
        </w:rPr>
        <w:t>b)</w:t>
      </w:r>
      <w:hyperlink r:id="rId26" w:anchor="lbj22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22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társulásban tagként részt vevők neve, székhelye,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6" w:name="pr52"/>
      <w:bookmarkEnd w:id="56"/>
      <w:r w:rsidRPr="00961798">
        <w:rPr>
          <w:i/>
          <w:iCs/>
          <w:color w:val="222222"/>
          <w:sz w:val="22"/>
          <w:szCs w:val="22"/>
        </w:rPr>
        <w:t>c)</w:t>
      </w:r>
      <w:hyperlink r:id="rId27" w:anchor="lbj23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23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célkitűzése és feladatai,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7" w:name="pr53"/>
      <w:bookmarkEnd w:id="57"/>
      <w:r w:rsidRPr="00961798">
        <w:rPr>
          <w:i/>
          <w:iCs/>
          <w:color w:val="222222"/>
          <w:sz w:val="22"/>
          <w:szCs w:val="22"/>
        </w:rPr>
        <w:t>d)</w:t>
      </w:r>
      <w:hyperlink r:id="rId28" w:anchor="lbj24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24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működésének időtartama,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8" w:name="pr54"/>
      <w:bookmarkEnd w:id="58"/>
      <w:proofErr w:type="gramStart"/>
      <w:r w:rsidRPr="00961798">
        <w:rPr>
          <w:i/>
          <w:iCs/>
          <w:color w:val="222222"/>
          <w:sz w:val="22"/>
          <w:szCs w:val="22"/>
        </w:rPr>
        <w:t>e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29" w:anchor="lbj25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25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igazgatójának neve, lakóhelye, a képviseleti jog gyakorlásának módja (önálló vagy együttes),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59" w:name="pr55"/>
      <w:bookmarkEnd w:id="59"/>
      <w:proofErr w:type="gramStart"/>
      <w:r w:rsidRPr="00961798">
        <w:rPr>
          <w:i/>
          <w:iCs/>
          <w:color w:val="222222"/>
          <w:sz w:val="22"/>
          <w:szCs w:val="22"/>
        </w:rPr>
        <w:t>f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alapszabály, egyezmény kelte,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60" w:name="pr56"/>
      <w:bookmarkEnd w:id="60"/>
      <w:proofErr w:type="gramStart"/>
      <w:r w:rsidRPr="00961798">
        <w:rPr>
          <w:i/>
          <w:iCs/>
          <w:color w:val="222222"/>
          <w:sz w:val="22"/>
          <w:szCs w:val="22"/>
        </w:rPr>
        <w:t>g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30" w:anchor="lbj26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26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nyilvántartásba vételének időpontja,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61" w:name="pr57"/>
      <w:bookmarkEnd w:id="61"/>
      <w:proofErr w:type="gramStart"/>
      <w:r w:rsidRPr="00961798">
        <w:rPr>
          <w:i/>
          <w:iCs/>
          <w:color w:val="222222"/>
          <w:sz w:val="22"/>
          <w:szCs w:val="22"/>
        </w:rPr>
        <w:t>h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31" w:anchor="lbj27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27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nyilvántartási száma,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62" w:name="pr58"/>
      <w:bookmarkEnd w:id="62"/>
      <w:r w:rsidRPr="00961798">
        <w:rPr>
          <w:i/>
          <w:iCs/>
          <w:color w:val="222222"/>
          <w:sz w:val="22"/>
          <w:szCs w:val="22"/>
        </w:rPr>
        <w:t>i)</w:t>
      </w:r>
      <w:hyperlink r:id="rId32" w:anchor="lbj28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28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ha az európai területi társulás csőd, felszámolási, végelszámolási, adósságrendezési eljárás, valamint a Rendelet 14. cikke szerinti megszüntetés hatálya alatt áll, akkor erre a tényre utalás, és az eljárás kezdő időpontja,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63" w:name="pr59"/>
      <w:bookmarkEnd w:id="63"/>
      <w:r w:rsidRPr="00961798">
        <w:rPr>
          <w:i/>
          <w:iCs/>
          <w:color w:val="222222"/>
          <w:sz w:val="22"/>
          <w:szCs w:val="22"/>
        </w:rPr>
        <w:t>j)</w:t>
      </w:r>
      <w:hyperlink r:id="rId33" w:anchor="lbj29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29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megszűnésének időpontja.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64" w:name="pr60"/>
      <w:bookmarkEnd w:id="64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5" name="Kép 5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(3)</w:t>
      </w:r>
      <w:hyperlink r:id="rId34" w:anchor="lbj30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30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nyilvántartás fennálló, illetve törölt adatai, valamint az alapszabály és az egyezmény nyilvánosak, azokat a Fővárosi Törvényszék az interneten bárki számára korlátozás nélkül megismerhető módon közzéteszi.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65" w:name="pr61"/>
      <w:bookmarkEnd w:id="65"/>
      <w:r w:rsidRPr="00961798">
        <w:rPr>
          <w:b/>
          <w:bCs/>
          <w:i/>
          <w:iCs/>
          <w:color w:val="222222"/>
          <w:sz w:val="22"/>
          <w:szCs w:val="22"/>
        </w:rPr>
        <w:t>III. Fejezet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66" w:name="pr62"/>
      <w:bookmarkEnd w:id="66"/>
      <w:r w:rsidRPr="00961798">
        <w:rPr>
          <w:b/>
          <w:bCs/>
          <w:i/>
          <w:iCs/>
          <w:color w:val="222222"/>
          <w:sz w:val="22"/>
          <w:szCs w:val="22"/>
        </w:rPr>
        <w:t>AZ EURÓPAI TERÜLETI TÁRSULÁS GAZDÁLKODÁSA</w:t>
      </w:r>
      <w:hyperlink r:id="rId35" w:anchor="lbj31param" w:history="1">
        <w:r w:rsidRPr="00961798">
          <w:rPr>
            <w:rStyle w:val="Hiperhivatkozs"/>
            <w:b/>
            <w:bCs/>
            <w:i/>
            <w:iCs/>
            <w:color w:val="0072BC"/>
            <w:sz w:val="22"/>
            <w:szCs w:val="22"/>
            <w:vertAlign w:val="superscript"/>
          </w:rPr>
          <w:t>31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67" w:name="pr63"/>
      <w:bookmarkEnd w:id="67"/>
      <w:r w:rsidRPr="00961798">
        <w:rPr>
          <w:b/>
          <w:bCs/>
          <w:color w:val="222222"/>
          <w:sz w:val="22"/>
          <w:szCs w:val="22"/>
        </w:rPr>
        <w:t>Gazdálkodás, számvitel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68" w:name="7"/>
      <w:bookmarkStart w:id="69" w:name="pr64"/>
      <w:bookmarkEnd w:id="68"/>
      <w:bookmarkEnd w:id="69"/>
      <w:r w:rsidRPr="00961798">
        <w:rPr>
          <w:b/>
          <w:bCs/>
          <w:color w:val="222222"/>
          <w:sz w:val="22"/>
          <w:szCs w:val="22"/>
        </w:rPr>
        <w:t>7.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36" w:anchor="lbj32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32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az egyezményben meghatározott cél megvalósítása érdekében önállóan gazdálkodik.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70" w:name="pr65"/>
      <w:bookmarkEnd w:id="70"/>
      <w:r w:rsidRPr="00961798">
        <w:rPr>
          <w:color w:val="222222"/>
          <w:sz w:val="22"/>
          <w:szCs w:val="22"/>
        </w:rPr>
        <w:t>(2)</w:t>
      </w:r>
      <w:hyperlink r:id="rId37" w:anchor="lbj33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33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európai területi társulás az alapszabályban meghatározottak szerint a térség versenyképességét előmozdító vállalkozási tevékenységet végezhet, amennyiben az </w:t>
      </w:r>
      <w:proofErr w:type="spellStart"/>
      <w:r w:rsidRPr="00961798">
        <w:rPr>
          <w:color w:val="222222"/>
          <w:sz w:val="22"/>
          <w:szCs w:val="22"/>
        </w:rPr>
        <w:t>az</w:t>
      </w:r>
      <w:proofErr w:type="spellEnd"/>
      <w:r w:rsidRPr="00961798">
        <w:rPr>
          <w:color w:val="222222"/>
          <w:sz w:val="22"/>
          <w:szCs w:val="22"/>
        </w:rPr>
        <w:t xml:space="preserve"> európai területi társulás célját nem veszélyezteti.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71" w:name="8"/>
      <w:bookmarkStart w:id="72" w:name="pr66"/>
      <w:bookmarkEnd w:id="71"/>
      <w:bookmarkEnd w:id="72"/>
      <w:r w:rsidRPr="00961798">
        <w:rPr>
          <w:b/>
          <w:bCs/>
          <w:color w:val="222222"/>
          <w:sz w:val="22"/>
          <w:szCs w:val="22"/>
        </w:rPr>
        <w:t>8.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38" w:anchor="lbj34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34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európai területi társulás - mint külön jogszabályban meghatározott, jogi személynek minősülő egyéb szervezet - </w:t>
      </w:r>
      <w:proofErr w:type="spellStart"/>
      <w:r w:rsidRPr="00961798">
        <w:rPr>
          <w:color w:val="222222"/>
          <w:sz w:val="22"/>
          <w:szCs w:val="22"/>
        </w:rPr>
        <w:t>beszámolókészítési</w:t>
      </w:r>
      <w:proofErr w:type="spellEnd"/>
      <w:r w:rsidRPr="00961798">
        <w:rPr>
          <w:color w:val="222222"/>
          <w:sz w:val="22"/>
          <w:szCs w:val="22"/>
        </w:rPr>
        <w:t>, könyvvezetési és számviteli kötelezettségeire a számvitelről szóló törvény, és a felhatalmazásán alapuló jogszabályokban előírtak vonatkoznak.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73" w:name="pr67"/>
      <w:bookmarkEnd w:id="73"/>
      <w:r w:rsidRPr="00961798">
        <w:rPr>
          <w:color w:val="222222"/>
          <w:sz w:val="22"/>
          <w:szCs w:val="22"/>
        </w:rPr>
        <w:t>(2)</w:t>
      </w:r>
      <w:hyperlink r:id="rId39" w:anchor="lbj35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35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európai területi társulás beszámolóját a Magyar Közlöny mellékleteként megjelenő Hivatalos Értesítőben az adott üzleti év </w:t>
      </w:r>
      <w:proofErr w:type="spellStart"/>
      <w:r w:rsidRPr="00961798">
        <w:rPr>
          <w:color w:val="222222"/>
          <w:sz w:val="22"/>
          <w:szCs w:val="22"/>
        </w:rPr>
        <w:t>mérlegfordulónapjától</w:t>
      </w:r>
      <w:proofErr w:type="spellEnd"/>
      <w:r w:rsidRPr="00961798">
        <w:rPr>
          <w:color w:val="222222"/>
          <w:sz w:val="22"/>
          <w:szCs w:val="22"/>
        </w:rPr>
        <w:t xml:space="preserve"> számított 150 napon belül közzéteszi.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74" w:name="pr68"/>
      <w:bookmarkEnd w:id="74"/>
      <w:r w:rsidRPr="00961798">
        <w:rPr>
          <w:b/>
          <w:bCs/>
          <w:i/>
          <w:iCs/>
          <w:color w:val="222222"/>
          <w:sz w:val="22"/>
          <w:szCs w:val="22"/>
        </w:rPr>
        <w:t>IV. Fejezet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75" w:name="pr69"/>
      <w:bookmarkEnd w:id="75"/>
      <w:r w:rsidRPr="00961798">
        <w:rPr>
          <w:b/>
          <w:bCs/>
          <w:i/>
          <w:iCs/>
          <w:color w:val="222222"/>
          <w:sz w:val="22"/>
          <w:szCs w:val="22"/>
        </w:rPr>
        <w:t xml:space="preserve">JOGORVOSLAT, FELÜGYELET </w:t>
      </w:r>
      <w:proofErr w:type="gramStart"/>
      <w:r w:rsidRPr="00961798">
        <w:rPr>
          <w:b/>
          <w:bCs/>
          <w:i/>
          <w:iCs/>
          <w:color w:val="222222"/>
          <w:sz w:val="22"/>
          <w:szCs w:val="22"/>
        </w:rPr>
        <w:t>ÉS</w:t>
      </w:r>
      <w:proofErr w:type="gramEnd"/>
      <w:r w:rsidRPr="00961798">
        <w:rPr>
          <w:b/>
          <w:bCs/>
          <w:i/>
          <w:iCs/>
          <w:color w:val="222222"/>
          <w:sz w:val="22"/>
          <w:szCs w:val="22"/>
        </w:rPr>
        <w:t xml:space="preserve"> ELLENŐRZÉS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76" w:name="9"/>
      <w:bookmarkStart w:id="77" w:name="pr70"/>
      <w:bookmarkEnd w:id="76"/>
      <w:bookmarkEnd w:id="77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6" name="Kép 6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9. §</w:t>
      </w:r>
      <w:hyperlink r:id="rId40" w:anchor="lbj36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36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vagy annak szervezeti egysége által hozott határozatot az a tag, amelynek jogát vagy jogos érdekét a határozat sérti, annak meghozatalától számított harminc napos jogvesztő határidőn belül a Fővárosi Törvényszéknél megtámadhatja. A perre a polgári perrendtartásról szóló 1952. évi III. törvény (a továbbiakban: Pp.) általános szabályait kell alkalmazni. A keresetlevél benyújtásának a határozat végrehajtására nincs halasztó hatálya, a bíróság azonban a határozat végrehajtását felfüggesztheti.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78" w:name="10"/>
      <w:bookmarkStart w:id="79" w:name="pr71"/>
      <w:bookmarkEnd w:id="78"/>
      <w:bookmarkEnd w:id="79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7" name="Kép 7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10.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41" w:anchor="lbj37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37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működésének törvényességét az ügyészség az irányadó jogszabályok szerint ellenőrzi. Ha az európai területi társulás működésének törvényessége másképp nem biztosítható, az ügyész a Fővárosi Törvényszékhez fordulhat.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0" w:name="pr72"/>
      <w:bookmarkEnd w:id="80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8" name="Kép 8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(2)</w:t>
      </w:r>
      <w:hyperlink r:id="rId42" w:anchor="lbj38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38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Fővárosi Törvényszék az ügyész keresete alapján: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1" w:name="pr73"/>
      <w:bookmarkEnd w:id="81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43" w:anchor="lbj39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39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megsemmisítheti az európai területi társulás vagy annak szervezeti egysége törvénysértő határozatát, és szükség szerint új határozat hozatalát rendelheti el,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2" w:name="pr74"/>
      <w:bookmarkEnd w:id="82"/>
      <w:r w:rsidRPr="00961798">
        <w:rPr>
          <w:i/>
          <w:iCs/>
          <w:color w:val="222222"/>
          <w:sz w:val="22"/>
          <w:szCs w:val="22"/>
        </w:rPr>
        <w:t>b)</w:t>
      </w:r>
      <w:hyperlink r:id="rId44" w:anchor="lbj40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40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működés törvényességének helyreállítása céljából összehívhatja az európai területi társulás közgyűlését.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3" w:name="pr75"/>
      <w:bookmarkEnd w:id="83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9" name="Kép 9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(3)</w:t>
      </w:r>
      <w:hyperlink r:id="rId45" w:anchor="lbj41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41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Amennyiben az európai területi társulás az ítélet jogerőre emelkedését követő három hónapon belül nem tesz eleget az ítéletben foglaltaknak, és nem állítja helyre a működés törvényességét, az ügyész pert indíthat a Fővárosi Törvényszék előtt az európai területi társulás megszüntetése iránt.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4" w:name="pr76"/>
      <w:bookmarkEnd w:id="84"/>
      <w:r w:rsidRPr="00961798">
        <w:rPr>
          <w:color w:val="222222"/>
          <w:sz w:val="22"/>
          <w:szCs w:val="22"/>
        </w:rPr>
        <w:t>(4)</w:t>
      </w:r>
      <w:hyperlink r:id="rId46" w:anchor="lbj42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42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Amennyiben az európai területi társulás jogerős nyilvántartásba vételét követően megállapításra kerül, hogy a nyilvántartásba vételre az európai területi együttműködési csoportosulásról szóló 1082/2006/EK rendelet, vagy a jelen törvény rendelkezéseinek megsértésével került sor, a Fővárosi Törvényszék az ügyész keresete alapján az európai területi társulást törli a nyilvántartásból.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5" w:name="11"/>
      <w:bookmarkStart w:id="86" w:name="pr77"/>
      <w:bookmarkEnd w:id="85"/>
      <w:bookmarkEnd w:id="86"/>
      <w:r w:rsidRPr="00961798">
        <w:rPr>
          <w:b/>
          <w:bCs/>
          <w:color w:val="222222"/>
          <w:sz w:val="22"/>
          <w:szCs w:val="22"/>
        </w:rPr>
        <w:t>11.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 A Rendelet 6. cikke alkalmazásában illetékes hatóság - amennyiben törvény vagy kormányrendelet eltérően nem rendelkezik - az Állami Számvevőszék.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7" w:name="pr78"/>
      <w:bookmarkEnd w:id="87"/>
      <w:r w:rsidRPr="00961798">
        <w:rPr>
          <w:color w:val="222222"/>
          <w:sz w:val="22"/>
          <w:szCs w:val="22"/>
        </w:rPr>
        <w:t>(2)</w:t>
      </w:r>
      <w:hyperlink r:id="rId47" w:anchor="lbj43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43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gazdálkodása törvényességének ellenőrzésére az Állami Számvevőszék jogosult.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88" w:name="12"/>
      <w:bookmarkStart w:id="89" w:name="pr79"/>
      <w:bookmarkEnd w:id="88"/>
      <w:bookmarkEnd w:id="89"/>
      <w:r w:rsidRPr="00961798">
        <w:rPr>
          <w:b/>
          <w:bCs/>
          <w:color w:val="222222"/>
          <w:sz w:val="22"/>
          <w:szCs w:val="22"/>
        </w:rPr>
        <w:t>12. §</w:t>
      </w:r>
      <w:hyperlink r:id="rId48" w:anchor="lbj44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44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Állami Számvevőszék ellenőrzések lefolytatása céljából megkeresheti a létrehozás helye szerinti tagállam illetékes hatóságát, amennyiben külföldi székhelyű európai területi társulásban magyar jog szerinti tag vesz részt.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90" w:name="13"/>
      <w:bookmarkStart w:id="91" w:name="pr80"/>
      <w:bookmarkEnd w:id="90"/>
      <w:bookmarkEnd w:id="91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0" name="Kép 10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13. §</w:t>
      </w:r>
      <w:hyperlink r:id="rId49" w:anchor="lbj45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45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Ha az Állami Számvevőszék azt észleli, hogy az európai területi társulás gazdálkodása körében jogellenesen jár el, felhívja a törvényes állapot helyreállítására. Súlyosabb törvénysértés esetén, vagy ha az európai területi társulás nem tesz eleget a felhívásnak, az Állami Számvevőszék elnökének megkeresésére az ügyész az európai területi társulás megszüntetése iránt pert indíthat a Fővárosi Törvényszék előtt.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92" w:name="pr81"/>
      <w:bookmarkEnd w:id="92"/>
      <w:r w:rsidRPr="00961798">
        <w:rPr>
          <w:b/>
          <w:bCs/>
          <w:i/>
          <w:iCs/>
          <w:color w:val="222222"/>
          <w:sz w:val="22"/>
          <w:szCs w:val="22"/>
        </w:rPr>
        <w:t>V. Fejezet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93" w:name="pr82"/>
      <w:bookmarkEnd w:id="93"/>
      <w:r w:rsidRPr="00961798">
        <w:rPr>
          <w:b/>
          <w:bCs/>
          <w:i/>
          <w:iCs/>
          <w:color w:val="222222"/>
          <w:sz w:val="22"/>
          <w:szCs w:val="22"/>
        </w:rPr>
        <w:t>AZ EURÓPAI TERÜLETI TÁRSULÁS MEGSZŰNÉSE</w:t>
      </w:r>
      <w:hyperlink r:id="rId50" w:anchor="lbj46param" w:history="1">
        <w:r w:rsidRPr="00961798">
          <w:rPr>
            <w:rStyle w:val="Hiperhivatkozs"/>
            <w:b/>
            <w:bCs/>
            <w:i/>
            <w:iCs/>
            <w:color w:val="0072BC"/>
            <w:sz w:val="22"/>
            <w:szCs w:val="22"/>
            <w:vertAlign w:val="superscript"/>
          </w:rPr>
          <w:t>46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94" w:name="14"/>
      <w:bookmarkStart w:id="95" w:name="pr83"/>
      <w:bookmarkEnd w:id="94"/>
      <w:bookmarkEnd w:id="95"/>
      <w:r w:rsidRPr="00961798">
        <w:rPr>
          <w:b/>
          <w:bCs/>
          <w:color w:val="222222"/>
          <w:sz w:val="22"/>
          <w:szCs w:val="22"/>
        </w:rPr>
        <w:t>14.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51" w:anchor="lbj47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47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csak jogutód nélkül szűnhet meg.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96" w:name="pr84"/>
      <w:bookmarkEnd w:id="96"/>
      <w:r w:rsidRPr="00961798">
        <w:rPr>
          <w:color w:val="222222"/>
          <w:sz w:val="22"/>
          <w:szCs w:val="22"/>
        </w:rPr>
        <w:t>(2)</w:t>
      </w:r>
      <w:hyperlink r:id="rId52" w:anchor="lbj48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48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megszűnése esetén - a felszámolási eljárást kivéve - végelszámolásnak van helye.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97" w:name="pr85"/>
      <w:bookmarkEnd w:id="97"/>
      <w:r w:rsidRPr="00961798">
        <w:rPr>
          <w:color w:val="222222"/>
          <w:sz w:val="22"/>
          <w:szCs w:val="22"/>
        </w:rPr>
        <w:t>(3) A (2) bekezdés szerinti eljárást kell kezdeményezni, ha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98" w:name="pr86"/>
      <w:bookmarkEnd w:id="98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hyperlink r:id="rId53" w:anchor="lbj49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49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egyezményben meghatározott időtartam eltelt, vagy más, az egyezményben meghatározott megszűnési feltétel bekövetkezett, ideértve azt is, ha az európai területi társulás a jogutód nélküli megszűnésről dönt,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99" w:name="pr87"/>
      <w:bookmarkEnd w:id="99"/>
      <w:r w:rsidRPr="00961798">
        <w:rPr>
          <w:i/>
          <w:iCs/>
          <w:color w:val="222222"/>
          <w:sz w:val="22"/>
          <w:szCs w:val="22"/>
        </w:rPr>
        <w:t>b)</w:t>
      </w:r>
      <w:hyperlink r:id="rId54" w:anchor="lbj50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50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bíróság az európai területi társulásnak a Rendelet 14. cikke szerinti megszüntetéséről határoz,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0" w:name="pr88"/>
      <w:bookmarkEnd w:id="100"/>
      <w:r w:rsidRPr="00961798">
        <w:rPr>
          <w:i/>
          <w:iCs/>
          <w:color w:val="222222"/>
          <w:sz w:val="22"/>
          <w:szCs w:val="22"/>
        </w:rPr>
        <w:t>c)</w:t>
      </w:r>
      <w:hyperlink r:id="rId55" w:anchor="lbj51param" w:history="1">
        <w:r w:rsidRPr="00961798">
          <w:rPr>
            <w:rStyle w:val="Hiperhivatkozs"/>
            <w:i/>
            <w:iCs/>
            <w:color w:val="0072BC"/>
            <w:sz w:val="22"/>
            <w:szCs w:val="22"/>
            <w:vertAlign w:val="superscript"/>
          </w:rPr>
          <w:t>51</w:t>
        </w:r>
      </w:hyperlink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bíróság az erre irányuló perben az európai területi társulás megszüntetéséről határoz.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1" w:name="pr89"/>
      <w:bookmarkEnd w:id="101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1" name="Kép 11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(4)</w:t>
      </w:r>
      <w:hyperlink r:id="rId56" w:anchor="lbj52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52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 végelszámolás lefolytatására a cégnyilvánosságról, a bírósági cégeljárásról és a végelszámolásról szóló 2006. évi V. törvény (a továbbiakban: </w:t>
      </w:r>
      <w:proofErr w:type="spellStart"/>
      <w:r w:rsidRPr="00961798">
        <w:rPr>
          <w:color w:val="222222"/>
          <w:sz w:val="22"/>
          <w:szCs w:val="22"/>
        </w:rPr>
        <w:t>Ctv</w:t>
      </w:r>
      <w:proofErr w:type="spellEnd"/>
      <w:r w:rsidRPr="00961798">
        <w:rPr>
          <w:color w:val="222222"/>
          <w:sz w:val="22"/>
          <w:szCs w:val="22"/>
        </w:rPr>
        <w:t xml:space="preserve">.) VIII. fejezetének a végelszámolásra vonatkozó általános rendelkezéseit kell megfelelően alkalmazni. Az európai területi társulás végelszámolása esetén a </w:t>
      </w:r>
      <w:proofErr w:type="spellStart"/>
      <w:r w:rsidRPr="00961798">
        <w:rPr>
          <w:color w:val="222222"/>
          <w:sz w:val="22"/>
          <w:szCs w:val="22"/>
        </w:rPr>
        <w:t>Ctv</w:t>
      </w:r>
      <w:proofErr w:type="spellEnd"/>
      <w:r w:rsidRPr="00961798">
        <w:rPr>
          <w:color w:val="222222"/>
          <w:sz w:val="22"/>
          <w:szCs w:val="22"/>
        </w:rPr>
        <w:t>. szerinti változásbejegyzési (törlési) eljárás alatt az 5. § (12) bekezdése szerinti bejelentést kell érteni. A cégbíróság feladatait a Fővárosi Törvényszék látja el nem elektronikus eljárás keretében, és az eljárással összefüggő valamennyi közzétételi kötelezettség a Magyar Közlöny mellékleteként megjelenő Hivatalos Értesítőben teljesítendő.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2" w:name="pr90"/>
      <w:bookmarkEnd w:id="102"/>
      <w:r w:rsidRPr="00961798">
        <w:rPr>
          <w:color w:val="222222"/>
          <w:sz w:val="22"/>
          <w:szCs w:val="22"/>
        </w:rPr>
        <w:t>(5)</w:t>
      </w:r>
      <w:hyperlink r:id="rId57" w:anchor="lbj53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53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Az európai területi társulás fizetésképtelensége esetén a csődeljárásról és a felszámolási eljárásról szóló 1991. évi XLIX. törvény (a továbbiakban: </w:t>
      </w:r>
      <w:proofErr w:type="spellStart"/>
      <w:r w:rsidRPr="00961798">
        <w:rPr>
          <w:color w:val="222222"/>
          <w:sz w:val="22"/>
          <w:szCs w:val="22"/>
        </w:rPr>
        <w:t>Cstv</w:t>
      </w:r>
      <w:proofErr w:type="spellEnd"/>
      <w:r w:rsidRPr="00961798">
        <w:rPr>
          <w:color w:val="222222"/>
          <w:sz w:val="22"/>
          <w:szCs w:val="22"/>
        </w:rPr>
        <w:t>.) rendelkezéseit kell alkalmazni.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3" w:name="15"/>
      <w:bookmarkStart w:id="104" w:name="pr91"/>
      <w:bookmarkEnd w:id="103"/>
      <w:bookmarkEnd w:id="104"/>
      <w:r w:rsidRPr="00961798">
        <w:rPr>
          <w:b/>
          <w:bCs/>
          <w:color w:val="222222"/>
          <w:sz w:val="22"/>
          <w:szCs w:val="22"/>
        </w:rPr>
        <w:t>15.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58" w:anchor="lbj54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54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Rendelet 13. cikk alkalmazásában az európai területi társulás tevékenységének megtiltására az adott tevékenység hatósági ellenőrzésére hatáskörrel rendelkező szerv jogosult.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5" w:name="pr92"/>
      <w:bookmarkEnd w:id="105"/>
      <w:r w:rsidRPr="00961798">
        <w:rPr>
          <w:color w:val="222222"/>
          <w:sz w:val="22"/>
          <w:szCs w:val="22"/>
        </w:rPr>
        <w:t>(2)</w:t>
      </w:r>
      <w:hyperlink r:id="rId59" w:anchor="lbj55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55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Ha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6" w:name="pr93"/>
      <w:bookmarkEnd w:id="106"/>
      <w:proofErr w:type="gramStart"/>
      <w:r w:rsidRPr="00961798">
        <w:rPr>
          <w:i/>
          <w:iCs/>
          <w:color w:val="222222"/>
          <w:sz w:val="22"/>
          <w:szCs w:val="22"/>
        </w:rPr>
        <w:t>a</w:t>
      </w:r>
      <w:proofErr w:type="gram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(1) bekezdés szerinti hatósági tiltás ellenére az európai területi társulás nem hagy fel a jogellenes tevékenységével, vagy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7" w:name="pr94"/>
      <w:bookmarkEnd w:id="107"/>
      <w:r w:rsidRPr="00961798">
        <w:rPr>
          <w:i/>
          <w:iCs/>
          <w:color w:val="222222"/>
          <w:sz w:val="22"/>
          <w:szCs w:val="22"/>
        </w:rPr>
        <w:t>b)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4. § szerinti jóváhagyás feltételei egyébként már nem állnak fenn,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jc w:val="both"/>
        <w:rPr>
          <w:color w:val="222222"/>
          <w:sz w:val="22"/>
          <w:szCs w:val="22"/>
        </w:rPr>
      </w:pPr>
      <w:bookmarkStart w:id="108" w:name="pr95"/>
      <w:bookmarkEnd w:id="108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2" name="Kép 12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961798">
        <w:rPr>
          <w:color w:val="222222"/>
          <w:sz w:val="22"/>
          <w:szCs w:val="22"/>
        </w:rPr>
        <w:t>a</w:t>
      </w:r>
      <w:proofErr w:type="gramEnd"/>
      <w:r w:rsidRPr="00961798">
        <w:rPr>
          <w:color w:val="222222"/>
          <w:sz w:val="22"/>
          <w:szCs w:val="22"/>
        </w:rPr>
        <w:t xml:space="preserve"> Fővárosi Törvényszék - az (1) bekezdés szerinti hatóság, a Hatóság, az ügyész vagy a 4. § (2) bekezdés</w:t>
      </w:r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i/>
          <w:iCs/>
          <w:color w:val="222222"/>
          <w:sz w:val="22"/>
          <w:szCs w:val="22"/>
        </w:rPr>
        <w:t>b)</w:t>
      </w:r>
      <w:proofErr w:type="spellStart"/>
      <w:r w:rsidRPr="00961798">
        <w:rPr>
          <w:i/>
          <w:iCs/>
          <w:color w:val="222222"/>
          <w:sz w:val="22"/>
          <w:szCs w:val="22"/>
        </w:rPr>
        <w:t>-d</w:t>
      </w:r>
      <w:proofErr w:type="spellEnd"/>
      <w:r w:rsidRPr="00961798">
        <w:rPr>
          <w:i/>
          <w:iCs/>
          <w:color w:val="222222"/>
          <w:sz w:val="22"/>
          <w:szCs w:val="22"/>
        </w:rPr>
        <w:t>)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pontja szerinti döntést hozó szerv kérelmére - </w:t>
      </w:r>
      <w:proofErr w:type="spellStart"/>
      <w:r w:rsidRPr="00961798">
        <w:rPr>
          <w:color w:val="222222"/>
          <w:sz w:val="22"/>
          <w:szCs w:val="22"/>
        </w:rPr>
        <w:t>nemperes</w:t>
      </w:r>
      <w:proofErr w:type="spellEnd"/>
      <w:r w:rsidRPr="00961798">
        <w:rPr>
          <w:color w:val="222222"/>
          <w:sz w:val="22"/>
          <w:szCs w:val="22"/>
        </w:rPr>
        <w:t xml:space="preserve"> eljárásban elrendeli a magyar jog szerinti tag kilépését az európai területi társulásból.</w:t>
      </w:r>
      <w:hyperlink r:id="rId60" w:anchor="lbj56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56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09" w:name="pr96"/>
      <w:bookmarkEnd w:id="109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3" name="Kép 13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(3)</w:t>
      </w:r>
      <w:hyperlink r:id="rId61" w:anchor="lbj57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57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Fővárosi Törvényszék által nyilvántartott európai területi társulás esetén a bíróság (2) bekezdés szerinti határozatának jogerőre emelkedésével a tag tagsági jogviszonya megszűnik.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10" w:name="pr97"/>
      <w:bookmarkEnd w:id="110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4" name="Kép 14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color w:val="222222"/>
          <w:sz w:val="22"/>
          <w:szCs w:val="22"/>
        </w:rPr>
        <w:t>(4)</w:t>
      </w:r>
      <w:hyperlink r:id="rId62" w:anchor="lbj58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58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Amennyiben az európai területi társulást nem a Fővárosi Törvényszék vette nyilvántartásba, a bíróság a (2) bekezdés szerinti határozatának megküldésével a határozat jogerőre emelkedésétől számított tizenöt napon belül értesíti a nyilvántartásba vételre jogosult szervet.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11" w:name="16"/>
      <w:bookmarkStart w:id="112" w:name="pr98"/>
      <w:bookmarkEnd w:id="111"/>
      <w:bookmarkEnd w:id="112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5" name="Kép 15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16. §</w:t>
      </w:r>
      <w:hyperlink r:id="rId63" w:anchor="lbj59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59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 xml:space="preserve">A Rendelet 14. cikke szerinti megszüntetést a Fővárosi Törvényszék </w:t>
      </w:r>
      <w:proofErr w:type="spellStart"/>
      <w:r w:rsidRPr="00961798">
        <w:rPr>
          <w:color w:val="222222"/>
          <w:sz w:val="22"/>
          <w:szCs w:val="22"/>
        </w:rPr>
        <w:t>nemperes</w:t>
      </w:r>
      <w:proofErr w:type="spellEnd"/>
      <w:r w:rsidRPr="00961798">
        <w:rPr>
          <w:color w:val="222222"/>
          <w:sz w:val="22"/>
          <w:szCs w:val="22"/>
        </w:rPr>
        <w:t xml:space="preserve"> eljárásban rendeli el. A bíróság a megszüntetés elrendelése előtt az európai területi társulás részére a helyzet kiigazításához szükséges intézkedések megtételére legfeljebb három hónapos határidőt szabhat.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13" w:name="17"/>
      <w:bookmarkStart w:id="114" w:name="pr99"/>
      <w:bookmarkEnd w:id="113"/>
      <w:bookmarkEnd w:id="114"/>
      <w:r w:rsidRPr="00961798">
        <w:rPr>
          <w:b/>
          <w:bCs/>
          <w:color w:val="222222"/>
          <w:sz w:val="22"/>
          <w:szCs w:val="22"/>
        </w:rPr>
        <w:t>17. §</w:t>
      </w:r>
      <w:hyperlink r:id="rId64" w:anchor="lbj60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60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európai területi társulás a nyilvántartásból való törléssel szűnik meg.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15" w:name="pr100"/>
      <w:bookmarkEnd w:id="115"/>
      <w:r w:rsidRPr="00961798">
        <w:rPr>
          <w:b/>
          <w:bCs/>
          <w:i/>
          <w:iCs/>
          <w:color w:val="222222"/>
          <w:sz w:val="22"/>
          <w:szCs w:val="22"/>
        </w:rPr>
        <w:t>VI. Fejezet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16" w:name="pr101"/>
      <w:bookmarkEnd w:id="116"/>
      <w:r w:rsidRPr="00961798">
        <w:rPr>
          <w:b/>
          <w:bCs/>
          <w:i/>
          <w:iCs/>
          <w:color w:val="222222"/>
          <w:sz w:val="22"/>
          <w:szCs w:val="22"/>
        </w:rPr>
        <w:t>ZÁRÓ RENDELKEZÉSEK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17" w:name="pr102"/>
      <w:bookmarkEnd w:id="117"/>
      <w:r w:rsidRPr="00961798">
        <w:rPr>
          <w:b/>
          <w:bCs/>
          <w:color w:val="222222"/>
          <w:sz w:val="22"/>
          <w:szCs w:val="22"/>
        </w:rPr>
        <w:t>Értelmező rendelkezések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18" w:name="18"/>
      <w:bookmarkStart w:id="119" w:name="pr103"/>
      <w:bookmarkEnd w:id="118"/>
      <w:bookmarkEnd w:id="119"/>
      <w:r w:rsidRPr="00961798">
        <w:rPr>
          <w:b/>
          <w:bCs/>
          <w:color w:val="222222"/>
          <w:sz w:val="22"/>
          <w:szCs w:val="22"/>
        </w:rPr>
        <w:t>18.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E törvény alkalmazásában: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0" w:name="pr104"/>
      <w:bookmarkEnd w:id="120"/>
      <w:proofErr w:type="gramStart"/>
      <w:r w:rsidRPr="00961798">
        <w:rPr>
          <w:i/>
          <w:iCs/>
          <w:color w:val="222222"/>
          <w:sz w:val="22"/>
          <w:szCs w:val="22"/>
        </w:rPr>
        <w:t>helyi</w:t>
      </w:r>
      <w:proofErr w:type="gramEnd"/>
      <w:r w:rsidRPr="00961798">
        <w:rPr>
          <w:i/>
          <w:iCs/>
          <w:color w:val="222222"/>
          <w:sz w:val="22"/>
          <w:szCs w:val="22"/>
        </w:rPr>
        <w:t xml:space="preserve"> önkormányzat:</w:t>
      </w:r>
      <w:r w:rsidRPr="00961798">
        <w:rPr>
          <w:rStyle w:val="apple-converted-space"/>
          <w:i/>
          <w:i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község, a város, a megyei jogú város, a főváros, a fővárosi kerület, a megyei önkormányzat.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1" w:name="19"/>
      <w:bookmarkStart w:id="122" w:name="pr105"/>
      <w:bookmarkEnd w:id="121"/>
      <w:bookmarkEnd w:id="122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190500" cy="142875"/>
            <wp:effectExtent l="19050" t="0" r="0" b="0"/>
            <wp:docPr id="16" name="Kép 16" descr="http://net.jogtar.hu/jr/st/ke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net.jogtar.hu/jr/st/kez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61798">
        <w:rPr>
          <w:b/>
          <w:bCs/>
          <w:color w:val="222222"/>
          <w:sz w:val="22"/>
          <w:szCs w:val="22"/>
        </w:rPr>
        <w:t>19.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</w:t>
      </w:r>
      <w:hyperlink r:id="rId65" w:anchor="lbj61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61</w:t>
        </w:r>
      </w:hyperlink>
      <w:r w:rsidRPr="00961798">
        <w:rPr>
          <w:rStyle w:val="apple-converted-space"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Az e törvény 5. §</w:t>
      </w:r>
      <w:proofErr w:type="spellStart"/>
      <w:r w:rsidRPr="00961798">
        <w:rPr>
          <w:color w:val="222222"/>
          <w:sz w:val="22"/>
          <w:szCs w:val="22"/>
        </w:rPr>
        <w:t>-ában</w:t>
      </w:r>
      <w:proofErr w:type="spellEnd"/>
      <w:r w:rsidRPr="00961798">
        <w:rPr>
          <w:color w:val="222222"/>
          <w:sz w:val="22"/>
          <w:szCs w:val="22"/>
        </w:rPr>
        <w:t>, 6. §</w:t>
      </w:r>
      <w:proofErr w:type="spellStart"/>
      <w:r w:rsidRPr="00961798">
        <w:rPr>
          <w:color w:val="222222"/>
          <w:sz w:val="22"/>
          <w:szCs w:val="22"/>
        </w:rPr>
        <w:t>-ában</w:t>
      </w:r>
      <w:proofErr w:type="spellEnd"/>
      <w:r w:rsidRPr="00961798">
        <w:rPr>
          <w:color w:val="222222"/>
          <w:sz w:val="22"/>
          <w:szCs w:val="22"/>
        </w:rPr>
        <w:t xml:space="preserve"> és V. fejezetében szabályozott, a Fővárosi Törvényszék által lefolytatott eljárásban - ha e törvény másként nem rendelkezik - a Pp. általános szabályait a </w:t>
      </w:r>
      <w:proofErr w:type="spellStart"/>
      <w:r w:rsidRPr="00961798">
        <w:rPr>
          <w:color w:val="222222"/>
          <w:sz w:val="22"/>
          <w:szCs w:val="22"/>
        </w:rPr>
        <w:t>nemperes</w:t>
      </w:r>
      <w:proofErr w:type="spellEnd"/>
      <w:r w:rsidRPr="00961798">
        <w:rPr>
          <w:color w:val="222222"/>
          <w:sz w:val="22"/>
          <w:szCs w:val="22"/>
        </w:rPr>
        <w:t xml:space="preserve"> eljárás sajátosságaiból fakadó eltérésekkel kell alkalmazni.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3" w:name="pr106"/>
      <w:bookmarkEnd w:id="123"/>
      <w:r w:rsidRPr="00961798">
        <w:rPr>
          <w:color w:val="222222"/>
          <w:sz w:val="22"/>
          <w:szCs w:val="22"/>
        </w:rPr>
        <w:t xml:space="preserve">(2) Az e törvényben szabályozott peres és </w:t>
      </w:r>
      <w:proofErr w:type="spellStart"/>
      <w:r w:rsidRPr="00961798">
        <w:rPr>
          <w:color w:val="222222"/>
          <w:sz w:val="22"/>
          <w:szCs w:val="22"/>
        </w:rPr>
        <w:t>nemperes</w:t>
      </w:r>
      <w:proofErr w:type="spellEnd"/>
      <w:r w:rsidRPr="00961798">
        <w:rPr>
          <w:color w:val="222222"/>
          <w:sz w:val="22"/>
          <w:szCs w:val="22"/>
        </w:rPr>
        <w:t xml:space="preserve"> eljárásokban felülvizsgálatnak nincs helye.</w:t>
      </w:r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24" w:name="pr107"/>
      <w:bookmarkEnd w:id="124"/>
      <w:r w:rsidRPr="00961798">
        <w:rPr>
          <w:b/>
          <w:bCs/>
          <w:color w:val="222222"/>
          <w:sz w:val="22"/>
          <w:szCs w:val="22"/>
        </w:rPr>
        <w:t>Felhatalmazás</w:t>
      </w:r>
      <w:hyperlink r:id="rId66" w:anchor="lbj62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62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5" w:name="19/A"/>
      <w:bookmarkStart w:id="126" w:name="pr108"/>
      <w:bookmarkEnd w:id="125"/>
      <w:bookmarkEnd w:id="126"/>
      <w:r w:rsidRPr="00961798">
        <w:rPr>
          <w:b/>
          <w:bCs/>
          <w:color w:val="222222"/>
          <w:sz w:val="22"/>
          <w:szCs w:val="22"/>
        </w:rPr>
        <w:t>19/</w:t>
      </w:r>
      <w:proofErr w:type="gramStart"/>
      <w:r w:rsidRPr="00961798">
        <w:rPr>
          <w:b/>
          <w:bCs/>
          <w:color w:val="222222"/>
          <w:sz w:val="22"/>
          <w:szCs w:val="22"/>
        </w:rPr>
        <w:t>A.</w:t>
      </w:r>
      <w:proofErr w:type="gramEnd"/>
      <w:r w:rsidRPr="00961798">
        <w:rPr>
          <w:b/>
          <w:bCs/>
          <w:color w:val="222222"/>
          <w:sz w:val="22"/>
          <w:szCs w:val="22"/>
        </w:rPr>
        <w:t xml:space="preserve"> §</w:t>
      </w:r>
      <w:hyperlink r:id="rId67" w:anchor="lbj63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63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(1) Felhatalmazást kap a Kormány, hogy a jóváhagyási eljárás lefolytatására hatáskörrel rendelkező szervet vagy szerveket rendeletben jelölje ki.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7" w:name="pr109"/>
      <w:bookmarkEnd w:id="127"/>
      <w:r w:rsidRPr="00961798">
        <w:rPr>
          <w:color w:val="222222"/>
          <w:sz w:val="22"/>
          <w:szCs w:val="22"/>
        </w:rPr>
        <w:t>(2) Felhatalmazást kap a közigazgatás-fejlesztésért felelős miniszter, hogy a 4. § szerinti jóváhagyási eljárás részletes eljárási szabályait rendeletben állapítsa meg.</w:t>
      </w:r>
      <w:hyperlink r:id="rId68" w:anchor="lbj64param" w:history="1">
        <w:r w:rsidRPr="00961798">
          <w:rPr>
            <w:rStyle w:val="Hiperhivatkozs"/>
            <w:color w:val="0072BC"/>
            <w:sz w:val="22"/>
            <w:szCs w:val="22"/>
            <w:vertAlign w:val="superscript"/>
          </w:rPr>
          <w:t>64</w:t>
        </w:r>
      </w:hyperlink>
    </w:p>
    <w:p w:rsidR="00961798" w:rsidRPr="00961798" w:rsidRDefault="00961798" w:rsidP="00961798">
      <w:pPr>
        <w:pStyle w:val="NormlWeb"/>
        <w:shd w:val="clear" w:color="auto" w:fill="FFFFFF"/>
        <w:spacing w:before="300" w:beforeAutospacing="0" w:after="300" w:afterAutospacing="0"/>
        <w:jc w:val="center"/>
        <w:rPr>
          <w:color w:val="222222"/>
          <w:sz w:val="22"/>
          <w:szCs w:val="22"/>
        </w:rPr>
      </w:pPr>
      <w:bookmarkStart w:id="128" w:name="pr110"/>
      <w:bookmarkEnd w:id="128"/>
      <w:r w:rsidRPr="00961798">
        <w:rPr>
          <w:b/>
          <w:bCs/>
          <w:color w:val="222222"/>
          <w:sz w:val="22"/>
          <w:szCs w:val="22"/>
        </w:rPr>
        <w:t>Hatálybalépés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29" w:name="20"/>
      <w:bookmarkStart w:id="130" w:name="pr111"/>
      <w:bookmarkEnd w:id="129"/>
      <w:bookmarkEnd w:id="130"/>
      <w:r w:rsidRPr="00961798">
        <w:rPr>
          <w:b/>
          <w:bCs/>
          <w:color w:val="222222"/>
          <w:sz w:val="22"/>
          <w:szCs w:val="22"/>
        </w:rPr>
        <w:t>20.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E törvény 2007. augusztus 1-jén lép hatályba.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31" w:name="21"/>
      <w:bookmarkStart w:id="132" w:name="pr112"/>
      <w:bookmarkEnd w:id="131"/>
      <w:bookmarkEnd w:id="132"/>
      <w:r w:rsidRPr="00961798">
        <w:rPr>
          <w:b/>
          <w:bCs/>
          <w:color w:val="222222"/>
          <w:sz w:val="22"/>
          <w:szCs w:val="22"/>
        </w:rPr>
        <w:t>21. §</w:t>
      </w:r>
      <w:hyperlink r:id="rId69" w:anchor="lbj65param" w:history="1">
        <w:r w:rsidRPr="00961798">
          <w:rPr>
            <w:rStyle w:val="Hiperhivatkozs"/>
            <w:b/>
            <w:bCs/>
            <w:color w:val="0072BC"/>
            <w:sz w:val="22"/>
            <w:szCs w:val="22"/>
            <w:vertAlign w:val="superscript"/>
          </w:rPr>
          <w:t>65</w:t>
        </w:r>
      </w:hyperlink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A jóváhagyási eljárásban a kérelem benyújtásakor hatályos hatásköri és eljárási szabályokat kell alkalmazni.</w:t>
      </w:r>
    </w:p>
    <w:p w:rsidR="00961798" w:rsidRPr="00961798" w:rsidRDefault="00961798" w:rsidP="00961798">
      <w:pPr>
        <w:pStyle w:val="NormlWeb"/>
        <w:shd w:val="clear" w:color="auto" w:fill="FFFFFF"/>
        <w:spacing w:before="0" w:beforeAutospacing="0" w:after="0" w:afterAutospacing="0" w:line="240" w:lineRule="atLeast"/>
        <w:ind w:firstLine="240"/>
        <w:jc w:val="both"/>
        <w:rPr>
          <w:color w:val="222222"/>
          <w:sz w:val="22"/>
          <w:szCs w:val="22"/>
        </w:rPr>
      </w:pPr>
      <w:bookmarkStart w:id="133" w:name="22"/>
      <w:bookmarkStart w:id="134" w:name="pr113"/>
      <w:bookmarkEnd w:id="133"/>
      <w:bookmarkEnd w:id="134"/>
      <w:r w:rsidRPr="00961798">
        <w:rPr>
          <w:b/>
          <w:bCs/>
          <w:color w:val="222222"/>
          <w:sz w:val="22"/>
          <w:szCs w:val="22"/>
        </w:rPr>
        <w:t>22. §</w:t>
      </w:r>
      <w:r w:rsidRPr="00961798">
        <w:rPr>
          <w:rStyle w:val="apple-converted-space"/>
          <w:b/>
          <w:bCs/>
          <w:color w:val="222222"/>
          <w:sz w:val="22"/>
          <w:szCs w:val="22"/>
        </w:rPr>
        <w:t> </w:t>
      </w:r>
      <w:r w:rsidRPr="00961798">
        <w:rPr>
          <w:color w:val="222222"/>
          <w:sz w:val="22"/>
          <w:szCs w:val="22"/>
        </w:rPr>
        <w:t>Ez a törvény az európai területi együttműködési csoportosulásról szóló, az Európai Parlament és a Tanács 2006. július 5-i 1082/2006/EK rendelete végrehajtásához szükséges rendelkezéseket állapítja meg.</w:t>
      </w:r>
    </w:p>
    <w:p w:rsidR="00961798" w:rsidRPr="00961798" w:rsidRDefault="00961798" w:rsidP="00961798">
      <w:pPr>
        <w:pStyle w:val="NormlWeb"/>
        <w:shd w:val="clear" w:color="auto" w:fill="FFFFFF"/>
        <w:spacing w:before="180" w:beforeAutospacing="0" w:after="0" w:afterAutospacing="0" w:line="240" w:lineRule="atLeast"/>
        <w:jc w:val="center"/>
        <w:rPr>
          <w:color w:val="222222"/>
          <w:sz w:val="22"/>
          <w:szCs w:val="22"/>
        </w:rPr>
      </w:pPr>
      <w:bookmarkStart w:id="135" w:name="pr114"/>
      <w:bookmarkEnd w:id="135"/>
      <w:r w:rsidRPr="00961798">
        <w:rPr>
          <w:noProof/>
          <w:color w:val="222222"/>
          <w:sz w:val="22"/>
          <w:szCs w:val="22"/>
        </w:rPr>
        <w:drawing>
          <wp:inline distT="0" distB="0" distL="0" distR="0">
            <wp:extent cx="952500" cy="28575"/>
            <wp:effectExtent l="19050" t="0" r="0" b="0"/>
            <wp:docPr id="17" name="Kép 17" descr="http://net.jogtar.hu/jr/st/zar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net.jogtar.hu/jr/st/zaro.gif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00A" w:rsidRPr="00961798" w:rsidRDefault="007C1CC1" w:rsidP="00961798">
      <w:pPr>
        <w:rPr>
          <w:rFonts w:ascii="Times New Roman" w:hAnsi="Times New Roman" w:cs="Times New Roman"/>
        </w:rPr>
      </w:pPr>
    </w:p>
    <w:sectPr w:rsidR="0063400A" w:rsidRPr="00961798" w:rsidSect="008E7F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1798"/>
    <w:rsid w:val="00586E4C"/>
    <w:rsid w:val="007C1CC1"/>
    <w:rsid w:val="008E7F71"/>
    <w:rsid w:val="0091598C"/>
    <w:rsid w:val="00961798"/>
    <w:rsid w:val="00A84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E7F7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9617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961798"/>
    <w:rPr>
      <w:color w:val="0000FF"/>
      <w:u w:val="single"/>
    </w:rPr>
  </w:style>
  <w:style w:type="character" w:customStyle="1" w:styleId="apple-converted-space">
    <w:name w:val="apple-converted-space"/>
    <w:basedOn w:val="Bekezdsalapbettpusa"/>
    <w:rsid w:val="00961798"/>
  </w:style>
  <w:style w:type="paragraph" w:styleId="Buborkszveg">
    <w:name w:val="Balloon Text"/>
    <w:basedOn w:val="Norml"/>
    <w:link w:val="BuborkszvegChar"/>
    <w:uiPriority w:val="99"/>
    <w:semiHidden/>
    <w:unhideWhenUsed/>
    <w:rsid w:val="00961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617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net.jogtar.hu/jr/gen/hjegy_doc.cgi?docid=A0700099.TV" TargetMode="External"/><Relationship Id="rId18" Type="http://schemas.openxmlformats.org/officeDocument/2006/relationships/hyperlink" Target="http://net.jogtar.hu/jr/gen/hjegy_doc.cgi?docid=A0700099.TV" TargetMode="External"/><Relationship Id="rId26" Type="http://schemas.openxmlformats.org/officeDocument/2006/relationships/hyperlink" Target="http://net.jogtar.hu/jr/gen/hjegy_doc.cgi?docid=A0700099.TV" TargetMode="External"/><Relationship Id="rId39" Type="http://schemas.openxmlformats.org/officeDocument/2006/relationships/hyperlink" Target="http://net.jogtar.hu/jr/gen/hjegy_doc.cgi?docid=A0700099.TV" TargetMode="External"/><Relationship Id="rId21" Type="http://schemas.openxmlformats.org/officeDocument/2006/relationships/hyperlink" Target="http://net.jogtar.hu/jr/gen/hjegy_doc.cgi?docid=A0700099.TV" TargetMode="External"/><Relationship Id="rId34" Type="http://schemas.openxmlformats.org/officeDocument/2006/relationships/hyperlink" Target="http://net.jogtar.hu/jr/gen/hjegy_doc.cgi?docid=A0700099.TV" TargetMode="External"/><Relationship Id="rId42" Type="http://schemas.openxmlformats.org/officeDocument/2006/relationships/hyperlink" Target="http://net.jogtar.hu/jr/gen/hjegy_doc.cgi?docid=A0700099.TV" TargetMode="External"/><Relationship Id="rId47" Type="http://schemas.openxmlformats.org/officeDocument/2006/relationships/hyperlink" Target="http://net.jogtar.hu/jr/gen/hjegy_doc.cgi?docid=A0700099.TV" TargetMode="External"/><Relationship Id="rId50" Type="http://schemas.openxmlformats.org/officeDocument/2006/relationships/hyperlink" Target="http://net.jogtar.hu/jr/gen/hjegy_doc.cgi?docid=A0700099.TV" TargetMode="External"/><Relationship Id="rId55" Type="http://schemas.openxmlformats.org/officeDocument/2006/relationships/hyperlink" Target="http://net.jogtar.hu/jr/gen/hjegy_doc.cgi?docid=A0700099.TV" TargetMode="External"/><Relationship Id="rId63" Type="http://schemas.openxmlformats.org/officeDocument/2006/relationships/hyperlink" Target="http://net.jogtar.hu/jr/gen/hjegy_doc.cgi?docid=A0700099.TV" TargetMode="External"/><Relationship Id="rId68" Type="http://schemas.openxmlformats.org/officeDocument/2006/relationships/hyperlink" Target="http://net.jogtar.hu/jr/gen/hjegy_doc.cgi?docid=A0700099.TV" TargetMode="External"/><Relationship Id="rId7" Type="http://schemas.openxmlformats.org/officeDocument/2006/relationships/image" Target="media/image1.gif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net.jogtar.hu/jr/gen/hjegy_doc.cgi?docid=A0700099.TV" TargetMode="External"/><Relationship Id="rId29" Type="http://schemas.openxmlformats.org/officeDocument/2006/relationships/hyperlink" Target="http://net.jogtar.hu/jr/gen/hjegy_doc.cgi?docid=A0700099.TV" TargetMode="External"/><Relationship Id="rId1" Type="http://schemas.openxmlformats.org/officeDocument/2006/relationships/styles" Target="styles.xml"/><Relationship Id="rId6" Type="http://schemas.openxmlformats.org/officeDocument/2006/relationships/hyperlink" Target="http://net.jogtar.hu/jr/gen/hjegy_doc.cgi?docid=A0700099.TV" TargetMode="External"/><Relationship Id="rId11" Type="http://schemas.openxmlformats.org/officeDocument/2006/relationships/hyperlink" Target="http://net.jogtar.hu/jr/gen/hjegy_doc.cgi?docid=A0700099.TV" TargetMode="External"/><Relationship Id="rId24" Type="http://schemas.openxmlformats.org/officeDocument/2006/relationships/hyperlink" Target="http://net.jogtar.hu/jr/gen/hjegy_doc.cgi?docid=A0700099.TV" TargetMode="External"/><Relationship Id="rId32" Type="http://schemas.openxmlformats.org/officeDocument/2006/relationships/hyperlink" Target="http://net.jogtar.hu/jr/gen/hjegy_doc.cgi?docid=A0700099.TV" TargetMode="External"/><Relationship Id="rId37" Type="http://schemas.openxmlformats.org/officeDocument/2006/relationships/hyperlink" Target="http://net.jogtar.hu/jr/gen/hjegy_doc.cgi?docid=A0700099.TV" TargetMode="External"/><Relationship Id="rId40" Type="http://schemas.openxmlformats.org/officeDocument/2006/relationships/hyperlink" Target="http://net.jogtar.hu/jr/gen/hjegy_doc.cgi?docid=A0700099.TV" TargetMode="External"/><Relationship Id="rId45" Type="http://schemas.openxmlformats.org/officeDocument/2006/relationships/hyperlink" Target="http://net.jogtar.hu/jr/gen/hjegy_doc.cgi?docid=A0700099.TV" TargetMode="External"/><Relationship Id="rId53" Type="http://schemas.openxmlformats.org/officeDocument/2006/relationships/hyperlink" Target="http://net.jogtar.hu/jr/gen/hjegy_doc.cgi?docid=A0700099.TV" TargetMode="External"/><Relationship Id="rId58" Type="http://schemas.openxmlformats.org/officeDocument/2006/relationships/hyperlink" Target="http://net.jogtar.hu/jr/gen/hjegy_doc.cgi?docid=A0700099.TV" TargetMode="External"/><Relationship Id="rId66" Type="http://schemas.openxmlformats.org/officeDocument/2006/relationships/hyperlink" Target="http://net.jogtar.hu/jr/gen/hjegy_doc.cgi?docid=A0700099.TV" TargetMode="External"/><Relationship Id="rId5" Type="http://schemas.openxmlformats.org/officeDocument/2006/relationships/hyperlink" Target="http://net.jogtar.hu/jr/gen/hjegy_doc.cgi?docid=A0700099.TV" TargetMode="External"/><Relationship Id="rId15" Type="http://schemas.openxmlformats.org/officeDocument/2006/relationships/hyperlink" Target="http://net.jogtar.hu/jr/gen/hjegy_doc.cgi?docid=A0700099.TV" TargetMode="External"/><Relationship Id="rId23" Type="http://schemas.openxmlformats.org/officeDocument/2006/relationships/hyperlink" Target="http://net.jogtar.hu/jr/gen/hjegy_doc.cgi?docid=A0700099.TV" TargetMode="External"/><Relationship Id="rId28" Type="http://schemas.openxmlformats.org/officeDocument/2006/relationships/hyperlink" Target="http://net.jogtar.hu/jr/gen/hjegy_doc.cgi?docid=A0700099.TV" TargetMode="External"/><Relationship Id="rId36" Type="http://schemas.openxmlformats.org/officeDocument/2006/relationships/hyperlink" Target="http://net.jogtar.hu/jr/gen/hjegy_doc.cgi?docid=A0700099.TV" TargetMode="External"/><Relationship Id="rId49" Type="http://schemas.openxmlformats.org/officeDocument/2006/relationships/hyperlink" Target="http://net.jogtar.hu/jr/gen/hjegy_doc.cgi?docid=A0700099.TV" TargetMode="External"/><Relationship Id="rId57" Type="http://schemas.openxmlformats.org/officeDocument/2006/relationships/hyperlink" Target="http://net.jogtar.hu/jr/gen/hjegy_doc.cgi?docid=A0700099.TV" TargetMode="External"/><Relationship Id="rId61" Type="http://schemas.openxmlformats.org/officeDocument/2006/relationships/hyperlink" Target="http://net.jogtar.hu/jr/gen/hjegy_doc.cgi?docid=A0700099.TV" TargetMode="External"/><Relationship Id="rId10" Type="http://schemas.openxmlformats.org/officeDocument/2006/relationships/hyperlink" Target="http://net.jogtar.hu/jr/gen/hjegy_doc.cgi?docid=A0700099.TV" TargetMode="External"/><Relationship Id="rId19" Type="http://schemas.openxmlformats.org/officeDocument/2006/relationships/hyperlink" Target="http://net.jogtar.hu/jr/gen/hjegy_doc.cgi?docid=A0700099.TV" TargetMode="External"/><Relationship Id="rId31" Type="http://schemas.openxmlformats.org/officeDocument/2006/relationships/hyperlink" Target="http://net.jogtar.hu/jr/gen/hjegy_doc.cgi?docid=A0700099.TV" TargetMode="External"/><Relationship Id="rId44" Type="http://schemas.openxmlformats.org/officeDocument/2006/relationships/hyperlink" Target="http://net.jogtar.hu/jr/gen/hjegy_doc.cgi?docid=A0700099.TV" TargetMode="External"/><Relationship Id="rId52" Type="http://schemas.openxmlformats.org/officeDocument/2006/relationships/hyperlink" Target="http://net.jogtar.hu/jr/gen/hjegy_doc.cgi?docid=A0700099.TV" TargetMode="External"/><Relationship Id="rId60" Type="http://schemas.openxmlformats.org/officeDocument/2006/relationships/hyperlink" Target="http://net.jogtar.hu/jr/gen/hjegy_doc.cgi?docid=A0700099.TV" TargetMode="External"/><Relationship Id="rId65" Type="http://schemas.openxmlformats.org/officeDocument/2006/relationships/hyperlink" Target="http://net.jogtar.hu/jr/gen/hjegy_doc.cgi?docid=A0700099.TV" TargetMode="External"/><Relationship Id="rId4" Type="http://schemas.openxmlformats.org/officeDocument/2006/relationships/hyperlink" Target="http://net.jogtar.hu/jr/gen/hjegy_doc.cgi?docid=A0700099.TV" TargetMode="External"/><Relationship Id="rId9" Type="http://schemas.openxmlformats.org/officeDocument/2006/relationships/hyperlink" Target="http://net.jogtar.hu/jr/gen/hjegy_doc.cgi?docid=A0700099.TV" TargetMode="External"/><Relationship Id="rId14" Type="http://schemas.openxmlformats.org/officeDocument/2006/relationships/hyperlink" Target="http://net.jogtar.hu/jr/gen/hjegy_doc.cgi?docid=A0700099.TV" TargetMode="External"/><Relationship Id="rId22" Type="http://schemas.openxmlformats.org/officeDocument/2006/relationships/hyperlink" Target="http://net.jogtar.hu/jr/gen/hjegy_doc.cgi?docid=A0700099.TV" TargetMode="External"/><Relationship Id="rId27" Type="http://schemas.openxmlformats.org/officeDocument/2006/relationships/hyperlink" Target="http://net.jogtar.hu/jr/gen/hjegy_doc.cgi?docid=A0700099.TV" TargetMode="External"/><Relationship Id="rId30" Type="http://schemas.openxmlformats.org/officeDocument/2006/relationships/hyperlink" Target="http://net.jogtar.hu/jr/gen/hjegy_doc.cgi?docid=A0700099.TV" TargetMode="External"/><Relationship Id="rId35" Type="http://schemas.openxmlformats.org/officeDocument/2006/relationships/hyperlink" Target="http://net.jogtar.hu/jr/gen/hjegy_doc.cgi?docid=A0700099.TV" TargetMode="External"/><Relationship Id="rId43" Type="http://schemas.openxmlformats.org/officeDocument/2006/relationships/hyperlink" Target="http://net.jogtar.hu/jr/gen/hjegy_doc.cgi?docid=A0700099.TV" TargetMode="External"/><Relationship Id="rId48" Type="http://schemas.openxmlformats.org/officeDocument/2006/relationships/hyperlink" Target="http://net.jogtar.hu/jr/gen/hjegy_doc.cgi?docid=A0700099.TV" TargetMode="External"/><Relationship Id="rId56" Type="http://schemas.openxmlformats.org/officeDocument/2006/relationships/hyperlink" Target="http://net.jogtar.hu/jr/gen/hjegy_doc.cgi?docid=A0700099.TV" TargetMode="External"/><Relationship Id="rId64" Type="http://schemas.openxmlformats.org/officeDocument/2006/relationships/hyperlink" Target="http://net.jogtar.hu/jr/gen/hjegy_doc.cgi?docid=A0700099.TV" TargetMode="External"/><Relationship Id="rId69" Type="http://schemas.openxmlformats.org/officeDocument/2006/relationships/hyperlink" Target="http://net.jogtar.hu/jr/gen/hjegy_doc.cgi?docid=A0700099.TV" TargetMode="External"/><Relationship Id="rId8" Type="http://schemas.openxmlformats.org/officeDocument/2006/relationships/hyperlink" Target="http://net.jogtar.hu/jr/gen/hjegy_doc.cgi?docid=A0700099.TV" TargetMode="External"/><Relationship Id="rId51" Type="http://schemas.openxmlformats.org/officeDocument/2006/relationships/hyperlink" Target="http://net.jogtar.hu/jr/gen/hjegy_doc.cgi?docid=A0700099.TV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net.jogtar.hu/jr/gen/hjegy_doc.cgi?docid=A0700099.TV" TargetMode="External"/><Relationship Id="rId17" Type="http://schemas.openxmlformats.org/officeDocument/2006/relationships/hyperlink" Target="http://net.jogtar.hu/jr/gen/hjegy_doc.cgi?docid=A0700099.TV" TargetMode="External"/><Relationship Id="rId25" Type="http://schemas.openxmlformats.org/officeDocument/2006/relationships/hyperlink" Target="http://net.jogtar.hu/jr/gen/hjegy_doc.cgi?docid=A0700099.TV" TargetMode="External"/><Relationship Id="rId33" Type="http://schemas.openxmlformats.org/officeDocument/2006/relationships/hyperlink" Target="http://net.jogtar.hu/jr/gen/hjegy_doc.cgi?docid=A0700099.TV" TargetMode="External"/><Relationship Id="rId38" Type="http://schemas.openxmlformats.org/officeDocument/2006/relationships/hyperlink" Target="http://net.jogtar.hu/jr/gen/hjegy_doc.cgi?docid=A0700099.TV" TargetMode="External"/><Relationship Id="rId46" Type="http://schemas.openxmlformats.org/officeDocument/2006/relationships/hyperlink" Target="http://net.jogtar.hu/jr/gen/hjegy_doc.cgi?docid=A0700099.TV" TargetMode="External"/><Relationship Id="rId59" Type="http://schemas.openxmlformats.org/officeDocument/2006/relationships/hyperlink" Target="http://net.jogtar.hu/jr/gen/hjegy_doc.cgi?docid=A0700099.TV" TargetMode="External"/><Relationship Id="rId67" Type="http://schemas.openxmlformats.org/officeDocument/2006/relationships/hyperlink" Target="http://net.jogtar.hu/jr/gen/hjegy_doc.cgi?docid=A0700099.TV" TargetMode="External"/><Relationship Id="rId20" Type="http://schemas.openxmlformats.org/officeDocument/2006/relationships/hyperlink" Target="http://net.jogtar.hu/jr/gen/hjegy_doc.cgi?docid=A0700099.TV" TargetMode="External"/><Relationship Id="rId41" Type="http://schemas.openxmlformats.org/officeDocument/2006/relationships/hyperlink" Target="http://net.jogtar.hu/jr/gen/hjegy_doc.cgi?docid=A0700099.TV" TargetMode="External"/><Relationship Id="rId54" Type="http://schemas.openxmlformats.org/officeDocument/2006/relationships/hyperlink" Target="http://net.jogtar.hu/jr/gen/hjegy_doc.cgi?docid=A0700099.TV" TargetMode="External"/><Relationship Id="rId62" Type="http://schemas.openxmlformats.org/officeDocument/2006/relationships/hyperlink" Target="http://net.jogtar.hu/jr/gen/hjegy_doc.cgi?docid=A0700099.TV" TargetMode="External"/><Relationship Id="rId70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2821</Words>
  <Characters>19470</Characters>
  <Application>Microsoft Office Word</Application>
  <DocSecurity>0</DocSecurity>
  <Lines>162</Lines>
  <Paragraphs>44</Paragraphs>
  <ScaleCrop>false</ScaleCrop>
  <Company>KSZF</Company>
  <LinksUpToDate>false</LinksUpToDate>
  <CharactersWithSpaces>22247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abaffypf</dc:creator>
  <cp:lastModifiedBy>abaffypf</cp:lastModifiedBy>
  <cp:revision>2</cp:revision>
  <dcterms:created xsi:type="dcterms:W3CDTF">2013-03-04T09:41:00Z</dcterms:created>
  <dcterms:modified xsi:type="dcterms:W3CDTF">2013-03-04T09:41:00Z</dcterms:modified>
</cp:coreProperties>
</file>